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F9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93F8D">
        <w:rPr>
          <w:rFonts w:ascii="TH SarabunIT๙" w:hAnsi="TH SarabunIT๙" w:cs="TH SarabunIT๙"/>
          <w:b/>
          <w:bCs/>
          <w:i/>
          <w:iCs/>
          <w:noProof/>
          <w:color w:val="5B9BD5" w:themeColor="accent5"/>
          <w:sz w:val="200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FAD6EF8" wp14:editId="3B872085">
            <wp:simplePos x="0" y="0"/>
            <wp:positionH relativeFrom="column">
              <wp:posOffset>581025</wp:posOffset>
            </wp:positionH>
            <wp:positionV relativeFrom="paragraph">
              <wp:posOffset>990600</wp:posOffset>
            </wp:positionV>
            <wp:extent cx="1414145" cy="14001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F8D">
        <w:rPr>
          <w:rFonts w:ascii="TH SarabunIT๙" w:hAnsi="TH SarabunIT๙" w:cs="TH SarabunIT๙"/>
          <w:b/>
          <w:color w:val="5B9BD5" w:themeColor="accent5"/>
          <w:sz w:val="52"/>
          <w:szCs w:val="72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ภาษีป้าย</w:t>
      </w:r>
    </w:p>
    <w:p w:rsid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93F8D" w:rsidRP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44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93F8D">
        <w:rPr>
          <w:rFonts w:ascii="TH SarabunIT๙" w:hAnsi="TH SarabunIT๙" w:cs="TH SarabunIT๙" w:hint="cs"/>
          <w:b/>
          <w:color w:val="5B9BD5" w:themeColor="accent5"/>
          <w:sz w:val="44"/>
          <w:szCs w:val="52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จัดทำโดย</w:t>
      </w:r>
    </w:p>
    <w:p w:rsidR="00D93F8D" w:rsidRP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44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93F8D">
        <w:rPr>
          <w:rFonts w:ascii="TH SarabunIT๙" w:hAnsi="TH SarabunIT๙" w:cs="TH SarabunIT๙" w:hint="cs"/>
          <w:b/>
          <w:color w:val="5B9BD5" w:themeColor="accent5"/>
          <w:sz w:val="44"/>
          <w:szCs w:val="52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กองคลัง</w:t>
      </w:r>
    </w:p>
    <w:p w:rsidR="00D93F8D" w:rsidRP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93F8D" w:rsidRDefault="00D93F8D" w:rsidP="00D93F8D">
      <w:pPr>
        <w:jc w:val="center"/>
        <w:rPr>
          <w:rFonts w:ascii="TH SarabunIT๙" w:hAnsi="TH SarabunIT๙" w:cs="TH SarabunIT๙"/>
          <w:b/>
          <w:color w:val="5B9BD5" w:themeColor="accent5"/>
          <w:sz w:val="40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93F8D">
        <w:rPr>
          <w:rFonts w:ascii="TH SarabunIT๙" w:hAnsi="TH SarabunIT๙" w:cs="TH SarabunIT๙" w:hint="cs"/>
          <w:b/>
          <w:color w:val="5B9BD5" w:themeColor="accent5"/>
          <w:sz w:val="40"/>
          <w:szCs w:val="48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องค์การบริหารส่วนตำบลน้ำผุด อำเภอเมือง จังหวัดตรัง</w:t>
      </w:r>
    </w:p>
    <w:p w:rsidR="00D93F8D" w:rsidRDefault="00D93F8D" w:rsidP="00D93F8D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D93F8D" w:rsidRPr="00CC02C2" w:rsidRDefault="00D93F8D" w:rsidP="00D93F8D">
      <w:pPr>
        <w:jc w:val="thaiDistribute"/>
        <w:rPr>
          <w:rFonts w:ascii="TH SarabunIT๙" w:hAnsi="TH SarabunIT๙" w:cs="TH SarabunIT๙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47E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Pr="00CC02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ภาษีป้าย</w:t>
      </w:r>
    </w:p>
    <w:p w:rsidR="00D93F8D" w:rsidRPr="00D47E42" w:rsidRDefault="00D93F8D" w:rsidP="00D93F8D">
      <w:pPr>
        <w:jc w:val="thaiDistribute"/>
        <w:rPr>
          <w:rFonts w:ascii="TH SarabunIT๙" w:hAnsi="TH SarabunIT๙" w:cs="TH SarabunIT๙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ป้าย หมายความว่า ป้ายแสดงชื่อ ยี่ห้อ หรือ เครื่องหมายที่ใช้ในการประกอบการค้า หรือประกอบกิจการอื่นเพื่อหารายได้ หรือ โฆษณาการค้า หรือกิจการอื่นเพื่อหารายได้ ไม่ว่าจะได้แสดงหรือโฆษณาไว้ที่วัตถุใด ๆ ด้วยอักษร ภาพหรือเครื่องหมายที่เขียน แกะสลักจารึก หรือทำให้ปรากฎด้วยวิธีอื่น</w:t>
      </w:r>
    </w:p>
    <w:p w:rsidR="00D93F8D" w:rsidRPr="00D47E42" w:rsidRDefault="00D93F8D" w:rsidP="003B71A8">
      <w:pPr>
        <w:ind w:left="360"/>
        <w:jc w:val="thaiDistribute"/>
        <w:rPr>
          <w:rFonts w:ascii="TH SarabunIT๙" w:hAnsi="TH SarabunIT๙" w:cs="TH SarabunIT๙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C02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ผู้มีหน้าที่เสียภาษี ได้แก่</w:t>
      </w:r>
    </w:p>
    <w:p w:rsidR="00D93F8D" w:rsidRPr="00CC02C2" w:rsidRDefault="00D93F8D" w:rsidP="00D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เจ้าของป้าย</w:t>
      </w:r>
    </w:p>
    <w:p w:rsidR="00D93F8D" w:rsidRPr="00D47E42" w:rsidRDefault="00D93F8D" w:rsidP="00D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ผู้ครอบครองป้าย</w:t>
      </w:r>
    </w:p>
    <w:p w:rsidR="00D93F8D" w:rsidRPr="00D47E42" w:rsidRDefault="00D93F8D" w:rsidP="00D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ผู้จัดการมรดก</w:t>
      </w:r>
      <w:r w:rsidRPr="00CC02C2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ผู้จัดการทรัพย์สิน</w:t>
      </w:r>
      <w:r w:rsidRPr="00CC02C2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ผู้อนุบาลหรือผู้พิทักษ์</w:t>
      </w:r>
    </w:p>
    <w:p w:rsidR="00D93F8D" w:rsidRPr="00D47E42" w:rsidRDefault="00D93F8D" w:rsidP="003B71A8">
      <w:pPr>
        <w:ind w:left="360"/>
        <w:jc w:val="thaiDistribute"/>
        <w:rPr>
          <w:rFonts w:ascii="TH SarabunIT๙" w:hAnsi="TH SarabunIT๙" w:cs="TH SarabunIT๙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C02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หลักฐานประกอบการยื่นเสียภาษี ได้แก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่</w:t>
      </w:r>
    </w:p>
    <w:p w:rsidR="00D93F8D" w:rsidRPr="00D47E42" w:rsidRDefault="00D93F8D" w:rsidP="00D93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93F8D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ใบเสร็จรับเงินปีที่แล้ว</w:t>
      </w:r>
    </w:p>
    <w:p w:rsidR="00D93F8D" w:rsidRPr="00D47E42" w:rsidRDefault="00D93F8D" w:rsidP="00D93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จำนวนป้าย พร้อมขนาดของป้าย (กว้าง</w:t>
      </w:r>
      <w:r w:rsidRPr="00CC02C2">
        <w:rPr>
          <w:rFonts w:ascii="TH SarabunIT๙" w:eastAsia="Times New Roman" w:hAnsi="TH SarabunIT๙" w:cs="TH SarabunIT๙"/>
          <w:sz w:val="32"/>
          <w:szCs w:val="32"/>
        </w:rPr>
        <w:t> ? 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ยาว</w:t>
      </w:r>
    </w:p>
    <w:p w:rsidR="00D47E42" w:rsidRDefault="00D47E42" w:rsidP="00D47E4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7E42" w:rsidRDefault="00D47E42" w:rsidP="00D47E4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93F8D" w:rsidRPr="00D47E42" w:rsidRDefault="00D93F8D" w:rsidP="003B71A8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C02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กำหนดการยื่นแบบเสียภาษี</w:t>
      </w:r>
    </w:p>
    <w:p w:rsidR="00D47E42" w:rsidRPr="00D47E42" w:rsidRDefault="00D47E42" w:rsidP="00D47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ยื่นแบบ </w:t>
      </w:r>
      <w:proofErr w:type="spellStart"/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47E42">
        <w:rPr>
          <w:rFonts w:ascii="TH SarabunIT๙" w:eastAsia="Times New Roman" w:hAnsi="TH SarabunIT๙" w:cs="TH SarabunIT๙"/>
          <w:sz w:val="32"/>
          <w:szCs w:val="32"/>
        </w:rPr>
        <w:t> 1 </w:t>
      </w: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ภายในเดือนมีนาคมของทุกปี</w:t>
      </w:r>
    </w:p>
    <w:p w:rsidR="00D47E42" w:rsidRPr="00D47E42" w:rsidRDefault="00D47E42" w:rsidP="00D47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ยื่นแบบและชำระทันทีภายใน</w:t>
      </w:r>
      <w:r w:rsidRPr="00D47E42">
        <w:rPr>
          <w:rFonts w:ascii="TH SarabunIT๙" w:eastAsia="Times New Roman" w:hAnsi="TH SarabunIT๙" w:cs="TH SarabunIT๙"/>
          <w:sz w:val="32"/>
          <w:szCs w:val="32"/>
        </w:rPr>
        <w:t> 15 </w:t>
      </w: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วัน นับแต่วันที่ได้รับแจ้งการประเมิน</w:t>
      </w:r>
    </w:p>
    <w:p w:rsidR="00D47E42" w:rsidRPr="00D47E42" w:rsidRDefault="00D47E42" w:rsidP="00D47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กรณี ติดตั้งป้ายใหม่ หรือเปลี่ยนแปลง</w:t>
      </w:r>
      <w:bookmarkStart w:id="0" w:name="_GoBack"/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แก้ไขป้ายเดิมอันเป็นเหตุให้ต้องเสียภาษี</w:t>
      </w:r>
      <w:bookmarkEnd w:id="0"/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เพิ่มขึ้น ให้ยื่นแบบแสดงรายการภาษีป้ายภายใน</w:t>
      </w:r>
      <w:r w:rsidRPr="00D47E42">
        <w:rPr>
          <w:rFonts w:ascii="TH SarabunIT๙" w:eastAsia="Times New Roman" w:hAnsi="TH SarabunIT๙" w:cs="TH SarabunIT๙"/>
          <w:sz w:val="32"/>
          <w:szCs w:val="32"/>
        </w:rPr>
        <w:t> 15 </w:t>
      </w: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วันนับแต่วันที่ติดตั้งหรือแสดงป้าย หรือนับแต่วันเปลี่ยนแปลงแก้ไขป้ายเดิม</w:t>
      </w:r>
    </w:p>
    <w:p w:rsidR="00D47E42" w:rsidRPr="00D47E42" w:rsidRDefault="00D47E42" w:rsidP="00D47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กรณีโอนป้าย ให้แจ้งพนักงานเจ้าหน้าที่ทราบภายใน</w:t>
      </w:r>
      <w:r w:rsidRPr="00D47E42">
        <w:rPr>
          <w:rFonts w:ascii="TH SarabunIT๙" w:eastAsia="Times New Roman" w:hAnsi="TH SarabunIT๙" w:cs="TH SarabunIT๙"/>
          <w:sz w:val="32"/>
          <w:szCs w:val="32"/>
        </w:rPr>
        <w:t> 30 </w:t>
      </w: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นับตั้งแต่วันโอน</w:t>
      </w:r>
    </w:p>
    <w:p w:rsidR="00D648E3" w:rsidRDefault="00D648E3" w:rsidP="00D47E42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8E3" w:rsidRDefault="00DD7C46" w:rsidP="00D47E42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0F46E8">
            <wp:simplePos x="0" y="0"/>
            <wp:positionH relativeFrom="column">
              <wp:posOffset>326681</wp:posOffset>
            </wp:positionH>
            <wp:positionV relativeFrom="paragraph">
              <wp:posOffset>176530</wp:posOffset>
            </wp:positionV>
            <wp:extent cx="2771775" cy="1552459"/>
            <wp:effectExtent l="0" t="0" r="0" b="0"/>
            <wp:wrapNone/>
            <wp:docPr id="1" name="Picture 2" descr="ผลการค้นหารูปภาพสำหรับ อย่าลืมชำระภาษีกันน่ะคร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อย่าลืมชำระภาษีกันน่ะครั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5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8E3" w:rsidRDefault="00D648E3" w:rsidP="00D47E42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8E3" w:rsidRDefault="00D648E3" w:rsidP="00D47E42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8E3" w:rsidRDefault="00D648E3" w:rsidP="00D47E42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8E3" w:rsidRDefault="00D648E3" w:rsidP="00D47E42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7E42" w:rsidRPr="00D47E42" w:rsidRDefault="00D47E42" w:rsidP="00494040">
      <w:pPr>
        <w:spacing w:before="100" w:beforeAutospacing="1" w:after="100" w:afterAutospacing="1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C02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อัตราภาษีป้าย</w:t>
      </w:r>
    </w:p>
    <w:p w:rsidR="00D47E42" w:rsidRPr="00D47E42" w:rsidRDefault="00D47E42" w:rsidP="00DD7C46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C02C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การคำนวณภาษีป้าย โดยคำนวณจากขนาด กว้าง</w:t>
      </w:r>
      <w:r w:rsidRPr="00CC02C2">
        <w:rPr>
          <w:rFonts w:ascii="TH SarabunIT๙" w:eastAsia="Times New Roman" w:hAnsi="TH SarabunIT๙" w:cs="TH SarabunIT๙"/>
          <w:sz w:val="32"/>
          <w:szCs w:val="32"/>
        </w:rPr>
        <w:t> x 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ยาว หารด้วย</w:t>
      </w:r>
      <w:r w:rsidRPr="00CC02C2">
        <w:rPr>
          <w:rFonts w:ascii="TH SarabunIT๙" w:eastAsia="Times New Roman" w:hAnsi="TH SarabunIT๙" w:cs="TH SarabunIT๙"/>
          <w:sz w:val="32"/>
          <w:szCs w:val="32"/>
        </w:rPr>
        <w:t> 500 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ตารางเซนติเมตรคูณด้วยอัตร</w:t>
      </w: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ภาษีตามประเภ</w:t>
      </w:r>
      <w:r w:rsidRPr="00D47E42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 w:rsidRPr="00CC02C2">
        <w:rPr>
          <w:rFonts w:ascii="TH SarabunIT๙" w:eastAsia="Times New Roman" w:hAnsi="TH SarabunIT๙" w:cs="TH SarabunIT๙"/>
          <w:sz w:val="32"/>
          <w:szCs w:val="32"/>
          <w:cs/>
        </w:rPr>
        <w:t>ทาของป้าย ตามตารางนี้</w:t>
      </w:r>
    </w:p>
    <w:tbl>
      <w:tblPr>
        <w:tblStyle w:val="a3"/>
        <w:tblpPr w:leftFromText="180" w:rightFromText="180" w:vertAnchor="text" w:horzAnchor="margin" w:tblpY="543"/>
        <w:tblW w:w="4106" w:type="dxa"/>
        <w:tblLook w:val="04A0" w:firstRow="1" w:lastRow="0" w:firstColumn="1" w:lastColumn="0" w:noHBand="0" w:noVBand="1"/>
      </w:tblPr>
      <w:tblGrid>
        <w:gridCol w:w="987"/>
        <w:gridCol w:w="1843"/>
        <w:gridCol w:w="1276"/>
      </w:tblGrid>
      <w:tr w:rsidR="00DD7C46" w:rsidTr="00494040">
        <w:trPr>
          <w:trHeight w:val="1125"/>
        </w:trPr>
        <w:tc>
          <w:tcPr>
            <w:tcW w:w="987" w:type="dxa"/>
          </w:tcPr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C02C2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ภาษีป้ายประเภท</w:t>
            </w:r>
          </w:p>
        </w:tc>
        <w:tc>
          <w:tcPr>
            <w:tcW w:w="1843" w:type="dxa"/>
          </w:tcPr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C02C2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ข้อความป้ายที่มี</w:t>
            </w:r>
          </w:p>
        </w:tc>
        <w:tc>
          <w:tcPr>
            <w:tcW w:w="1276" w:type="dxa"/>
          </w:tcPr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C02C2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อัตราภาษี</w:t>
            </w:r>
          </w:p>
        </w:tc>
      </w:tr>
      <w:tr w:rsidR="00DD7C46" w:rsidTr="00494040">
        <w:tc>
          <w:tcPr>
            <w:tcW w:w="987" w:type="dxa"/>
          </w:tcPr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D7C46" w:rsidRPr="00D648E3" w:rsidRDefault="00DD7C46" w:rsidP="00DD7C4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648E3">
              <w:rPr>
                <w:rFonts w:ascii="Tahoma" w:eastAsia="Times New Roman" w:hAnsi="Tahoma" w:cs="Tahoma"/>
                <w:sz w:val="20"/>
                <w:szCs w:val="20"/>
                <w:cs/>
              </w:rPr>
              <w:t>อัตราภาษาไทยล้วน</w:t>
            </w:r>
          </w:p>
          <w:p w:rsidR="00DD7C46" w:rsidRDefault="00DD7C46" w:rsidP="00DD7C46">
            <w:pPr>
              <w:spacing w:before="100" w:beforeAutospacing="1" w:after="100" w:afterAutospacing="1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7C46" w:rsidRDefault="00DD7C46" w:rsidP="00DD7C46">
            <w:pPr>
              <w:spacing w:before="100" w:beforeAutospacing="1" w:after="100" w:afterAutospacing="1"/>
              <w:rPr>
                <w:rFonts w:ascii="Arial" w:eastAsia="Times New Roman" w:hAnsi="Arial"/>
                <w:sz w:val="18"/>
                <w:szCs w:val="18"/>
              </w:rPr>
            </w:pPr>
            <w:r w:rsidRPr="00CC02C2">
              <w:rPr>
                <w:rFonts w:ascii="Tahoma" w:eastAsia="Times New Roman" w:hAnsi="Tahoma" w:cs="Tahoma"/>
                <w:sz w:val="20"/>
                <w:szCs w:val="20"/>
              </w:rPr>
              <w:t>3 </w:t>
            </w:r>
            <w:r w:rsidRPr="00CC02C2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บาท/</w:t>
            </w:r>
            <w:r w:rsidRPr="00CC02C2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  <w:r w:rsidRPr="00CC02C2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ตร.ซม.</w:t>
            </w:r>
          </w:p>
        </w:tc>
      </w:tr>
      <w:tr w:rsidR="00DD7C46" w:rsidTr="00494040">
        <w:tc>
          <w:tcPr>
            <w:tcW w:w="987" w:type="dxa"/>
          </w:tcPr>
          <w:p w:rsidR="00DD7C46" w:rsidRPr="00D648E3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48E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7C46" w:rsidRPr="00D648E3" w:rsidRDefault="00DD7C46" w:rsidP="00DD7C4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648E3">
              <w:rPr>
                <w:rFonts w:ascii="Tahoma" w:eastAsia="Times New Roman" w:hAnsi="Tahoma" w:cs="Tahoma"/>
                <w:sz w:val="20"/>
                <w:szCs w:val="20"/>
                <w:cs/>
              </w:rPr>
              <w:t>อัตราภาษาไทยล้วนปนภาษาต่างประเทศหรือปนกับภาพและหรือเครื่องหมายอื่น</w:t>
            </w:r>
          </w:p>
          <w:p w:rsidR="00DD7C46" w:rsidRDefault="00DD7C46" w:rsidP="00DD7C46">
            <w:pPr>
              <w:spacing w:before="100" w:beforeAutospacing="1" w:after="100" w:afterAutospacing="1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7C46" w:rsidRDefault="00DD7C46" w:rsidP="00DD7C46">
            <w:pPr>
              <w:spacing w:before="100" w:beforeAutospacing="1" w:after="100" w:afterAutospacing="1"/>
              <w:rPr>
                <w:rFonts w:ascii="Arial" w:eastAsia="Times New Roman" w:hAnsi="Arial"/>
                <w:sz w:val="18"/>
                <w:szCs w:val="18"/>
              </w:rPr>
            </w:pPr>
            <w:r w:rsidRPr="00CC02C2">
              <w:rPr>
                <w:rFonts w:ascii="Tahoma" w:eastAsia="Times New Roman" w:hAnsi="Tahoma" w:cs="Tahoma"/>
                <w:sz w:val="20"/>
                <w:szCs w:val="20"/>
              </w:rPr>
              <w:t>20 </w:t>
            </w:r>
            <w:r w:rsidRPr="00CC02C2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บาท/</w:t>
            </w:r>
            <w:r w:rsidRPr="00CC02C2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  <w:r w:rsidRPr="00CC02C2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ตร.ซม.</w:t>
            </w:r>
          </w:p>
        </w:tc>
      </w:tr>
      <w:tr w:rsidR="00DD7C46" w:rsidTr="00494040">
        <w:tc>
          <w:tcPr>
            <w:tcW w:w="987" w:type="dxa"/>
          </w:tcPr>
          <w:p w:rsidR="00DD7C46" w:rsidRPr="00D648E3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7C46" w:rsidRDefault="00DD7C46" w:rsidP="00DD7C46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C02C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D7C46" w:rsidRDefault="00DD7C46" w:rsidP="00DD7C46">
            <w:pPr>
              <w:spacing w:before="100" w:beforeAutospacing="1" w:after="100" w:afterAutospacing="1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cs/>
              </w:rPr>
              <w:t>(</w:t>
            </w:r>
            <w:r w:rsidRPr="00CC02C2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ก) ไม่มีอักษรไทย ไม่ว่าจะมีภาพหรือเครื่องหมายใด หรือไม่ (ข) 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1276" w:type="dxa"/>
          </w:tcPr>
          <w:p w:rsidR="00DD7C46" w:rsidRDefault="00DD7C46" w:rsidP="00DD7C46">
            <w:pPr>
              <w:spacing w:before="100" w:beforeAutospacing="1" w:after="100" w:afterAutospacing="1"/>
              <w:rPr>
                <w:rFonts w:ascii="Arial" w:eastAsia="Times New Roman" w:hAnsi="Arial"/>
                <w:sz w:val="18"/>
                <w:szCs w:val="18"/>
              </w:rPr>
            </w:pPr>
            <w:r w:rsidRPr="00CC02C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  <w:r w:rsidRPr="00CC02C2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บาท/</w:t>
            </w:r>
            <w:r w:rsidRPr="00CC02C2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  <w:r w:rsidRPr="00CC02C2">
              <w:rPr>
                <w:rFonts w:ascii="Tahoma" w:eastAsia="Times New Roman" w:hAnsi="Tahoma" w:cs="Tahoma" w:hint="cs"/>
                <w:sz w:val="20"/>
                <w:szCs w:val="20"/>
                <w:cs/>
              </w:rPr>
              <w:t>ตร.ซม.</w:t>
            </w:r>
          </w:p>
        </w:tc>
      </w:tr>
    </w:tbl>
    <w:p w:rsidR="00DD7C46" w:rsidRDefault="00DD7C46" w:rsidP="00DD7C4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3B71A8" w:rsidRDefault="00494040" w:rsidP="00DD7C46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3880485</wp:posOffset>
                </wp:positionV>
                <wp:extent cx="2933700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4040" w:rsidRPr="003B71A8" w:rsidRDefault="00494040" w:rsidP="0049404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C02C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  <w:cs/>
                              </w:rPr>
                              <w:t>ป้ายตามประเภท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</w:rPr>
                              <w:t> 1 ,2 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  <w:cs/>
                              </w:rPr>
                              <w:t>หรือ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</w:rPr>
                              <w:t> 3 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cs/>
                              </w:rPr>
                              <w:t xml:space="preserve">เมื่อคำนวณ   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  <w:cs/>
                              </w:rPr>
                              <w:t>พื้นที่ของป้ายแล้ว ถ้ามีอัตราที่ต้อง เสียภาษีต่ำกว่าป้าย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</w:rPr>
                              <w:t> 200 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  <w:cs/>
                              </w:rPr>
                              <w:t>บาท ให้เสียภาษีป้ายละ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</w:rPr>
                              <w:t> 200</w:t>
                            </w:r>
                            <w:r w:rsidRPr="00CC02C2">
                              <w:rPr>
                                <w:rFonts w:ascii="TH SarabunIT๙" w:eastAsia="Times New Roman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494040" w:rsidRDefault="00494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305.55pt;width:231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" filled="f" stroked="f" strokeweight=".5pt">
                <v:textbox>
                  <w:txbxContent>
                    <w:p w:rsidR="00494040" w:rsidRPr="003B71A8" w:rsidRDefault="00494040" w:rsidP="00494040">
                      <w:pPr>
                        <w:spacing w:before="100" w:beforeAutospacing="1" w:after="100" w:afterAutospacing="1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C02C2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</w:rPr>
                        <w:t> 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  <w:cs/>
                        </w:rPr>
                        <w:t>ป้ายตามประเภท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</w:rPr>
                        <w:t> 1 ,2 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  <w:cs/>
                        </w:rPr>
                        <w:t>หรือ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</w:rPr>
                        <w:t> 3 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cs/>
                        </w:rPr>
                        <w:t xml:space="preserve">เมื่อคำนวณ   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  <w:cs/>
                        </w:rPr>
                        <w:t>พื้นที่ของป้ายแล้ว ถ้ามีอัตราที่ต้อง เสียภาษีต่ำกว่าป้าย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</w:rPr>
                        <w:t> 200 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  <w:cs/>
                        </w:rPr>
                        <w:t>บาท ให้เสียภาษีป้ายละ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</w:rPr>
                        <w:t> 200</w:t>
                      </w:r>
                      <w:r w:rsidRPr="00CC02C2">
                        <w:rPr>
                          <w:rFonts w:ascii="TH SarabunIT๙" w:eastAsia="Times New Roman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494040" w:rsidRDefault="00494040"/>
                  </w:txbxContent>
                </v:textbox>
              </v:shape>
            </w:pict>
          </mc:Fallback>
        </mc:AlternateContent>
      </w:r>
    </w:p>
    <w:sectPr w:rsidR="003B71A8" w:rsidSect="00D93F8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D08"/>
    <w:multiLevelType w:val="multilevel"/>
    <w:tmpl w:val="EC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B6F65"/>
    <w:multiLevelType w:val="multilevel"/>
    <w:tmpl w:val="830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75E80"/>
    <w:multiLevelType w:val="multilevel"/>
    <w:tmpl w:val="4C5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8D"/>
    <w:rsid w:val="003B71A8"/>
    <w:rsid w:val="00494040"/>
    <w:rsid w:val="00D151F9"/>
    <w:rsid w:val="00D47E42"/>
    <w:rsid w:val="00D648E3"/>
    <w:rsid w:val="00D83A5E"/>
    <w:rsid w:val="00D93F8D"/>
    <w:rsid w:val="00D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39EE1-46EE-4E87-80E7-9D58382D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2020-02-25T07:01:00Z</dcterms:created>
  <dcterms:modified xsi:type="dcterms:W3CDTF">2020-05-27T02:17:00Z</dcterms:modified>
</cp:coreProperties>
</file>